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41E8B3" w14:textId="77777777" w:rsidR="00F961D9" w:rsidRPr="003760D5" w:rsidRDefault="00F961D9" w:rsidP="003760D5">
      <w:pPr>
        <w:spacing w:line="480" w:lineRule="auto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</w:pPr>
    </w:p>
    <w:p w14:paraId="7DA9401A" w14:textId="77777777" w:rsidR="00F961D9" w:rsidRPr="003760D5" w:rsidRDefault="00F961D9" w:rsidP="003760D5">
      <w:pPr>
        <w:spacing w:line="480" w:lineRule="auto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</w:pPr>
    </w:p>
    <w:p w14:paraId="525B6C9A" w14:textId="77777777" w:rsidR="00F961D9" w:rsidRPr="003760D5" w:rsidRDefault="00F961D9" w:rsidP="003760D5">
      <w:pPr>
        <w:spacing w:line="480" w:lineRule="auto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</w:pPr>
    </w:p>
    <w:p w14:paraId="0B3CDAED" w14:textId="77777777" w:rsidR="00F961D9" w:rsidRPr="003760D5" w:rsidRDefault="00F961D9" w:rsidP="003760D5">
      <w:pPr>
        <w:spacing w:line="480" w:lineRule="auto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</w:pPr>
    </w:p>
    <w:p w14:paraId="326CA666" w14:textId="1862394C" w:rsidR="00856916" w:rsidRPr="003760D5" w:rsidRDefault="00504645" w:rsidP="003760D5">
      <w:pPr>
        <w:spacing w:line="480" w:lineRule="auto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</w:pPr>
      <w:r w:rsidRPr="003760D5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  <w:t>Reflection on Animal Research Ethics</w:t>
      </w:r>
    </w:p>
    <w:p w14:paraId="081CEE81" w14:textId="77777777" w:rsidR="00F961D9" w:rsidRPr="003760D5" w:rsidRDefault="00F961D9" w:rsidP="003760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F80AEE" w14:textId="38A7600F" w:rsidR="00F961D9" w:rsidRPr="003760D5" w:rsidRDefault="00504645" w:rsidP="003760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60D5">
        <w:rPr>
          <w:rFonts w:ascii="Times New Roman" w:hAnsi="Times New Roman" w:cs="Times New Roman"/>
          <w:sz w:val="24"/>
          <w:szCs w:val="24"/>
        </w:rPr>
        <w:t xml:space="preserve">Student's Name </w:t>
      </w:r>
    </w:p>
    <w:p w14:paraId="18C83ECE" w14:textId="77777777" w:rsidR="00F961D9" w:rsidRPr="003760D5" w:rsidRDefault="00504645" w:rsidP="003760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60D5">
        <w:rPr>
          <w:rFonts w:ascii="Times New Roman" w:hAnsi="Times New Roman" w:cs="Times New Roman"/>
          <w:sz w:val="24"/>
          <w:szCs w:val="24"/>
        </w:rPr>
        <w:t>University</w:t>
      </w:r>
    </w:p>
    <w:p w14:paraId="551E1F81" w14:textId="77777777" w:rsidR="00F961D9" w:rsidRPr="003760D5" w:rsidRDefault="00504645" w:rsidP="003760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60D5">
        <w:rPr>
          <w:rFonts w:ascii="Times New Roman" w:hAnsi="Times New Roman" w:cs="Times New Roman"/>
          <w:sz w:val="24"/>
          <w:szCs w:val="24"/>
        </w:rPr>
        <w:t>Course</w:t>
      </w:r>
    </w:p>
    <w:p w14:paraId="7FAB7A51" w14:textId="77777777" w:rsidR="00F961D9" w:rsidRPr="003760D5" w:rsidRDefault="00504645" w:rsidP="003760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60D5">
        <w:rPr>
          <w:rFonts w:ascii="Times New Roman" w:hAnsi="Times New Roman" w:cs="Times New Roman"/>
          <w:sz w:val="24"/>
          <w:szCs w:val="24"/>
        </w:rPr>
        <w:t>Professor</w:t>
      </w:r>
    </w:p>
    <w:p w14:paraId="70806930" w14:textId="77777777" w:rsidR="00F961D9" w:rsidRPr="003760D5" w:rsidRDefault="00504645" w:rsidP="003760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60D5">
        <w:rPr>
          <w:rFonts w:ascii="Times New Roman" w:hAnsi="Times New Roman" w:cs="Times New Roman"/>
          <w:sz w:val="24"/>
          <w:szCs w:val="24"/>
        </w:rPr>
        <w:t>Date</w:t>
      </w:r>
    </w:p>
    <w:p w14:paraId="46B6DC28" w14:textId="77777777" w:rsidR="00F961D9" w:rsidRPr="003760D5" w:rsidRDefault="00504645" w:rsidP="003760D5">
      <w:pPr>
        <w:spacing w:line="480" w:lineRule="auto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</w:pPr>
      <w:r w:rsidRPr="003760D5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  <w:br w:type="page"/>
      </w:r>
    </w:p>
    <w:p w14:paraId="531C2D05" w14:textId="6A6F30FA" w:rsidR="00F961D9" w:rsidRPr="003760D5" w:rsidRDefault="00504645" w:rsidP="003760D5">
      <w:pPr>
        <w:spacing w:line="480" w:lineRule="auto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</w:pPr>
      <w:r w:rsidRPr="003760D5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  <w:lastRenderedPageBreak/>
        <w:t>Reflection on Animal Research Ethics</w:t>
      </w:r>
    </w:p>
    <w:p w14:paraId="73ACB336" w14:textId="08C57F6F" w:rsidR="00FF522C" w:rsidRPr="003760D5" w:rsidRDefault="00504645" w:rsidP="003760D5">
      <w:pPr>
        <w:spacing w:line="480" w:lineRule="auto"/>
        <w:ind w:firstLine="720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Animal research</w:t>
      </w:r>
      <w:r w:rsidR="007801EA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C42259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has played a critical </w:t>
      </w:r>
      <w:r w:rsidR="00581F00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part in </w:t>
      </w:r>
      <w:r w:rsidR="00842586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the history of scientific </w:t>
      </w:r>
      <w:r w:rsidR="003B40FF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and </w:t>
      </w:r>
      <w:r w:rsidR="004621CF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therapeutic</w:t>
      </w:r>
      <w:r w:rsidR="003B40FF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4621CF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progression </w:t>
      </w:r>
      <w:r w:rsidR="00813A5C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and </w:t>
      </w:r>
      <w:r w:rsidR="00F2012B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still </w:t>
      </w:r>
      <w:r w:rsidR="00E47D0D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helps </w:t>
      </w:r>
      <w:r w:rsidR="003760D5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realize</w:t>
      </w:r>
      <w:r w:rsidR="00DB2B02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8D7A3A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several </w:t>
      </w:r>
      <w:r w:rsidR="00DA0F72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illnesses. </w:t>
      </w:r>
      <w:r w:rsidR="005F3ED5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Nevertheless, </w:t>
      </w:r>
      <w:r w:rsidR="00EF58F3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the ethical </w:t>
      </w:r>
      <w:r w:rsidR="00D8042F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evaluations </w:t>
      </w:r>
      <w:r w:rsidR="00B71D7E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of </w:t>
      </w:r>
      <w:r w:rsidR="003760D5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animal utilization in research are</w:t>
      </w:r>
      <w:r w:rsidR="008758ED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3760D5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comprehensiv</w:t>
      </w:r>
      <w:r w:rsidR="00C46458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e</w:t>
      </w:r>
      <w:r w:rsidR="005405F3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because different countries have </w:t>
      </w:r>
      <w:r w:rsidR="00FE3914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developed regulations </w:t>
      </w:r>
      <w:r w:rsidR="00B734F4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that will ensure the </w:t>
      </w:r>
      <w:r w:rsidR="00EB6F92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animals </w:t>
      </w:r>
      <w:r w:rsidR="00D3651F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are </w:t>
      </w:r>
      <w:r w:rsidR="00A240D6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used </w:t>
      </w:r>
      <w:r w:rsidR="008A2069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ethically. </w:t>
      </w:r>
      <w:r w:rsidR="00C339A6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Although</w:t>
      </w:r>
      <w:r w:rsidR="004009BC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E9217F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all animals have </w:t>
      </w:r>
      <w:r w:rsidR="00BF74E8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moral </w:t>
      </w:r>
      <w:r w:rsidR="00B2712B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status</w:t>
      </w:r>
      <w:r w:rsidR="003760D5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,</w:t>
      </w:r>
      <w:r w:rsidR="00B2712B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the</w:t>
      </w:r>
      <w:r w:rsidR="006F38DE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ir use in treatment should </w:t>
      </w:r>
      <w:r w:rsidR="00A65719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have ethical </w:t>
      </w:r>
      <w:r w:rsidR="005E5C91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requirements. </w:t>
      </w:r>
      <w:r w:rsidR="00376898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The </w:t>
      </w:r>
      <w:r w:rsidR="004B02B6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United States</w:t>
      </w:r>
      <w:r w:rsidR="00EF36E8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7C4375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has </w:t>
      </w:r>
      <w:r w:rsidR="001C081D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implemented </w:t>
      </w:r>
      <w:r w:rsidR="00006177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animal </w:t>
      </w:r>
      <w:r w:rsidR="0052525E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research ethics </w:t>
      </w:r>
      <w:r w:rsidR="00B355B2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laws </w:t>
      </w:r>
      <w:r w:rsidR="004D0ADD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which is the </w:t>
      </w:r>
      <w:r w:rsidR="00A6019C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Animal Welfare Act</w:t>
      </w:r>
      <w:r w:rsidR="00CF6481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. </w:t>
      </w:r>
      <w:r w:rsidR="00676FE4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The act was </w:t>
      </w:r>
      <w:r w:rsidR="000C0DCA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engaged</w:t>
      </w:r>
      <w:r w:rsidR="00676FE4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5C435E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to be </w:t>
      </w:r>
      <w:r w:rsidR="000C0DCA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regulation</w:t>
      </w:r>
      <w:r w:rsidR="005C435E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571F42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in 1966 and </w:t>
      </w:r>
      <w:r w:rsidR="000069A5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has </w:t>
      </w:r>
      <w:r w:rsidR="005C004E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passed through </w:t>
      </w:r>
      <w:r w:rsidR="00061CE9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various </w:t>
      </w:r>
      <w:r w:rsidR="00D038F7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amendments. </w:t>
      </w:r>
      <w:r w:rsidR="00B911B6" w:rsidRPr="003760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Bradfield et al. (2018)</w:t>
      </w:r>
      <w:r w:rsidR="003760D5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stated that the </w:t>
      </w:r>
      <w:r w:rsidR="00A6019C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Animal Welfare Act </w:t>
      </w:r>
      <w:r w:rsidR="003760D5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is the only federal regulation that controls animals in research, displays, handling,</w:t>
      </w:r>
      <w:r w:rsidR="00CA0168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and </w:t>
      </w:r>
      <w:r w:rsidR="003E57BF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transportation. </w:t>
      </w:r>
      <w:r w:rsidR="000473E9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However, </w:t>
      </w:r>
      <w:r w:rsidR="00C06610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this </w:t>
      </w:r>
      <w:r w:rsidR="006A72E4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act does not apply to all animals </w:t>
      </w:r>
      <w:r w:rsidR="00164A89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because it is </w:t>
      </w:r>
      <w:r w:rsidR="002647D0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restricted</w:t>
      </w:r>
      <w:r w:rsidR="004F62A5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2647D0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to </w:t>
      </w:r>
      <w:r w:rsidR="00395431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warm-blooded animals</w:t>
      </w:r>
      <w:r w:rsidR="003760D5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,</w:t>
      </w:r>
      <w:r w:rsidR="00CD3E92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and at the same time</w:t>
      </w:r>
      <w:r w:rsidR="003760D5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,</w:t>
      </w:r>
      <w:r w:rsidR="00CD3E92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it excludes </w:t>
      </w:r>
      <w:r w:rsidR="00EB72DB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fish, </w:t>
      </w:r>
      <w:r w:rsidR="007820B5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mice, </w:t>
      </w:r>
      <w:r w:rsidR="00AD6390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rats</w:t>
      </w:r>
      <w:r w:rsidR="003760D5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,</w:t>
      </w:r>
      <w:r w:rsidR="00AD6390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and </w:t>
      </w:r>
      <w:r w:rsidR="00132FD7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birds. </w:t>
      </w:r>
      <w:r w:rsidR="00560305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The animals </w:t>
      </w:r>
      <w:r w:rsidR="00C92888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are </w:t>
      </w:r>
      <w:r w:rsidR="001252A5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controlled </w:t>
      </w:r>
      <w:r w:rsidR="009F640C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from pain </w:t>
      </w:r>
      <w:r w:rsidR="004D639F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and </w:t>
      </w:r>
      <w:r w:rsidR="00A117BA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housing</w:t>
      </w:r>
      <w:r w:rsidR="00C51BED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.</w:t>
      </w:r>
    </w:p>
    <w:p w14:paraId="1FDBC9C3" w14:textId="3CB9E846" w:rsidR="00C51BED" w:rsidRPr="003760D5" w:rsidRDefault="00504645" w:rsidP="003760D5">
      <w:pPr>
        <w:spacing w:line="480" w:lineRule="auto"/>
        <w:ind w:firstLine="720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On the other hand, </w:t>
      </w:r>
      <w:r w:rsidR="006E06B3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the United Kingdom</w:t>
      </w:r>
      <w:r w:rsidR="00FD467E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3760D5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has</w:t>
      </w:r>
      <w:r w:rsidR="0091062C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the </w:t>
      </w:r>
      <w:r w:rsidR="00591662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sternest</w:t>
      </w:r>
      <w:r w:rsidR="00E96B28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591662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animal</w:t>
      </w:r>
      <w:r w:rsidR="00B27327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351261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research </w:t>
      </w:r>
      <w:r w:rsidR="002419D2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ethics </w:t>
      </w:r>
      <w:r w:rsidR="00443D4C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laws</w:t>
      </w:r>
      <w:r w:rsidR="00E334A8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3760D5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globally</w:t>
      </w:r>
      <w:r w:rsidR="00226ED6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.</w:t>
      </w:r>
      <w:r w:rsidR="00F02B06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F02B06" w:rsidRPr="003760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Festing &amp; Wilkinson (2007)</w:t>
      </w:r>
      <w:r w:rsidR="00A800D0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591662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emphasized</w:t>
      </w:r>
      <w:r w:rsidR="00A71AD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on</w:t>
      </w:r>
      <w:r w:rsidR="003A4A6C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982F80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the </w:t>
      </w:r>
      <w:r w:rsidR="00A6019C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Animals</w:t>
      </w:r>
      <w:r w:rsidR="003F452D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(scientific </w:t>
      </w:r>
      <w:r w:rsidR="00C20C04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procedures</w:t>
      </w:r>
      <w:r w:rsidR="003F452D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)</w:t>
      </w:r>
      <w:r w:rsidR="005C4746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A6019C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</w:t>
      </w:r>
      <w:r w:rsidR="0013233B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ct </w:t>
      </w:r>
      <w:r w:rsidR="00C20C04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of </w:t>
      </w:r>
      <w:r w:rsidR="00125E8E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1986</w:t>
      </w:r>
      <w:r w:rsidR="00F72153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. </w:t>
      </w:r>
      <w:r w:rsidR="00DF1300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The </w:t>
      </w:r>
      <w:r w:rsidR="00982F80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UK </w:t>
      </w:r>
      <w:r w:rsidR="00F71B37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prohibited </w:t>
      </w:r>
      <w:r w:rsidR="0011447F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great apes </w:t>
      </w:r>
      <w:r w:rsidR="002C118E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in research in </w:t>
      </w:r>
      <w:r w:rsidR="002E518F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1986</w:t>
      </w:r>
      <w:r w:rsidR="003760D5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and</w:t>
      </w:r>
      <w:r w:rsidR="0080334E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E16D10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animal </w:t>
      </w:r>
      <w:r w:rsidR="00E872FB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testing </w:t>
      </w:r>
      <w:r w:rsidR="00B76BCB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for</w:t>
      </w:r>
      <w:r w:rsidR="00925190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cosmetics </w:t>
      </w:r>
      <w:r w:rsidR="006326CF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in 1998.</w:t>
      </w:r>
      <w:r w:rsidR="00707E2F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The laws </w:t>
      </w:r>
      <w:r w:rsidR="006B7A73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have </w:t>
      </w:r>
      <w:r w:rsidR="0072503D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protected animals </w:t>
      </w:r>
      <w:r w:rsidR="00FB516F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from being </w:t>
      </w:r>
      <w:r w:rsidR="00875277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used </w:t>
      </w:r>
      <w:r w:rsidR="00CA5499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in tests</w:t>
      </w:r>
      <w:r w:rsidR="003760D5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;</w:t>
      </w:r>
      <w:r w:rsidR="003C70E8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however, </w:t>
      </w:r>
      <w:r w:rsidR="003760D5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when</w:t>
      </w:r>
      <w:r w:rsidR="00893875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731A5A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the</w:t>
      </w:r>
      <w:r w:rsidR="004B727F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re </w:t>
      </w:r>
      <w:r w:rsidR="00EC5BD0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are</w:t>
      </w:r>
      <w:r w:rsidR="004B727F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no </w:t>
      </w:r>
      <w:r w:rsidR="00AF26BC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other</w:t>
      </w:r>
      <w:r w:rsidR="004B727F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507F35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ways of </w:t>
      </w:r>
      <w:r w:rsidR="00185983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experimentation, </w:t>
      </w:r>
      <w:r w:rsidR="006E4323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an animal can be used. </w:t>
      </w:r>
      <w:r w:rsidR="000523FD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Similarly, </w:t>
      </w:r>
      <w:r w:rsidR="00441109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before conducting </w:t>
      </w:r>
      <w:r w:rsidR="00AD7570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animal research</w:t>
      </w:r>
      <w:r w:rsidR="003760D5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,</w:t>
      </w:r>
      <w:r w:rsidR="00556072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097410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several </w:t>
      </w:r>
      <w:r w:rsidR="00EC5BD0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licenses</w:t>
      </w:r>
      <w:r w:rsidR="003849E6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EC5BD0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need</w:t>
      </w:r>
      <w:r w:rsidR="00AC0A29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to be </w:t>
      </w:r>
      <w:r w:rsidR="004825EB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acquire</w:t>
      </w:r>
      <w:r w:rsidR="003760D5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d</w:t>
      </w:r>
      <w:r w:rsidR="004825EB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. </w:t>
      </w:r>
      <w:r w:rsidR="00E472C9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For instance, t</w:t>
      </w:r>
      <w:r w:rsidR="00EC5BD0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he </w:t>
      </w:r>
      <w:r w:rsidR="0010666C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personal </w:t>
      </w:r>
      <w:r w:rsidR="002E57FD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license</w:t>
      </w:r>
      <w:r w:rsidR="00F50B7E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AB7D8F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for </w:t>
      </w:r>
      <w:r w:rsidR="002E57FD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the person </w:t>
      </w:r>
      <w:r w:rsidR="003760D5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experimenting</w:t>
      </w:r>
      <w:r w:rsidR="00BE2D2E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, </w:t>
      </w:r>
      <w:r w:rsidR="001E4B17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a project license </w:t>
      </w:r>
      <w:r w:rsidR="00B35324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for </w:t>
      </w:r>
      <w:r w:rsidR="007973EA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every</w:t>
      </w:r>
      <w:r w:rsidR="00B35324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7973EA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test</w:t>
      </w:r>
      <w:r w:rsidR="003760D5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,</w:t>
      </w:r>
      <w:r w:rsidR="000E7E0D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and </w:t>
      </w:r>
      <w:r w:rsidR="00FF3986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</w:t>
      </w:r>
      <w:r w:rsidR="000E7E0D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D878B5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founding</w:t>
      </w:r>
      <w:r w:rsidR="0040610C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C63D3A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license for</w:t>
      </w:r>
      <w:r w:rsidR="00607CC6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the </w:t>
      </w:r>
      <w:r w:rsidR="001F4D1B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company or </w:t>
      </w:r>
      <w:r w:rsidR="00BD6ECE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organization </w:t>
      </w:r>
      <w:r w:rsidR="003760D5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experimenting</w:t>
      </w:r>
      <w:r w:rsidR="00FF3986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B911B6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(</w:t>
      </w:r>
      <w:r w:rsidR="00B911B6" w:rsidRPr="003760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Festing &amp; Wilkinson, 2007)</w:t>
      </w:r>
      <w:r w:rsidR="00E75B4C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. </w:t>
      </w:r>
      <w:r w:rsidR="00A71AD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</w:t>
      </w:r>
      <w:r w:rsidR="00EF776F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lthough </w:t>
      </w:r>
      <w:r w:rsidR="00152D26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some of the institutions that </w:t>
      </w:r>
      <w:r w:rsidR="003D6174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can receive the license </w:t>
      </w:r>
      <w:r w:rsidR="00D337D0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are </w:t>
      </w:r>
      <w:r w:rsidR="003B4B4D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therapeutic, </w:t>
      </w:r>
      <w:r w:rsidR="00482EA6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scientific, </w:t>
      </w:r>
      <w:r w:rsidR="00A96B84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veterinary</w:t>
      </w:r>
      <w:r w:rsidR="003760D5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,</w:t>
      </w:r>
      <w:r w:rsidR="00A96B84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and </w:t>
      </w:r>
      <w:r w:rsidR="00346983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environmental </w:t>
      </w:r>
      <w:r w:rsidR="00654C02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tests, </w:t>
      </w:r>
      <w:r w:rsidR="007D6A4D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m</w:t>
      </w:r>
      <w:r w:rsidR="003760D5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ost</w:t>
      </w:r>
      <w:r w:rsidR="007D6A4D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resea</w:t>
      </w:r>
      <w:r w:rsidR="008F1270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rch i</w:t>
      </w:r>
      <w:r w:rsidR="00E25326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n the UK is </w:t>
      </w:r>
      <w:r w:rsidR="00C44830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done in </w:t>
      </w:r>
      <w:r w:rsidR="003923DF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medical </w:t>
      </w:r>
      <w:r w:rsidR="00BB171D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institutions and </w:t>
      </w:r>
      <w:r w:rsidR="00AB4157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universities. </w:t>
      </w:r>
      <w:r w:rsidR="00E113CB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Als</w:t>
      </w:r>
      <w:r w:rsidR="007B24E7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o, dogs, </w:t>
      </w:r>
      <w:r w:rsidR="008E6BAC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monkeys, horses</w:t>
      </w:r>
      <w:r w:rsidR="003760D5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,</w:t>
      </w:r>
      <w:r w:rsidR="008E6BAC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and </w:t>
      </w:r>
      <w:r w:rsidR="008D0C12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cats </w:t>
      </w:r>
      <w:r w:rsidR="00B74BC9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have unique </w:t>
      </w:r>
      <w:r w:rsidR="00E45AE1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fortifications</w:t>
      </w:r>
      <w:r w:rsidR="00B33C79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BE753E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because </w:t>
      </w:r>
      <w:r w:rsidR="004C67BA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they can </w:t>
      </w:r>
      <w:r w:rsidR="001126BF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be u</w:t>
      </w:r>
      <w:r w:rsidR="00754579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tilized o</w:t>
      </w:r>
      <w:bookmarkStart w:id="0" w:name="_GoBack"/>
      <w:bookmarkEnd w:id="0"/>
      <w:r w:rsidR="00754579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nly </w:t>
      </w:r>
      <w:r w:rsidR="00627116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if </w:t>
      </w:r>
      <w:r w:rsidR="00173F09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other animals </w:t>
      </w:r>
      <w:r w:rsidR="0090406F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set for </w:t>
      </w:r>
      <w:r w:rsidR="0090406F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lastRenderedPageBreak/>
        <w:t xml:space="preserve">research </w:t>
      </w:r>
      <w:r w:rsidR="003760D5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ar</w:t>
      </w:r>
      <w:r w:rsidR="00AF7741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e </w:t>
      </w:r>
      <w:r w:rsidR="00EB624A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sufficient. </w:t>
      </w:r>
      <w:r w:rsidR="00F02B06" w:rsidRPr="003760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Festing &amp; Wilkinson (2007)</w:t>
      </w:r>
      <w:r w:rsidR="00C2147C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added that </w:t>
      </w:r>
      <w:r w:rsidR="00325FD7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upon </w:t>
      </w:r>
      <w:r w:rsidR="004A7D9F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approval </w:t>
      </w:r>
      <w:r w:rsidR="00081707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of the regulations, </w:t>
      </w:r>
      <w:r w:rsidR="00763C7A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the </w:t>
      </w:r>
      <w:r w:rsidR="0042365A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advice w</w:t>
      </w:r>
      <w:r w:rsidR="003760D5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ould</w:t>
      </w:r>
      <w:r w:rsidR="0042365A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be </w:t>
      </w:r>
      <w:r w:rsidR="00313358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offered to the research institutions</w:t>
      </w:r>
      <w:r w:rsidR="009179BD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concerning animal welfare and </w:t>
      </w:r>
      <w:r w:rsidR="003760D5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the </w:t>
      </w:r>
      <w:r w:rsidR="00BD4A9D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use of the </w:t>
      </w:r>
      <w:r w:rsidR="001056EF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3Rs </w:t>
      </w:r>
      <w:r w:rsidR="00E2345D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comprising </w:t>
      </w:r>
      <w:r w:rsidR="003B5C79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replacement, </w:t>
      </w:r>
      <w:r w:rsidR="002234A1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reduction</w:t>
      </w:r>
      <w:r w:rsidR="003760D5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,</w:t>
      </w:r>
      <w:r w:rsidR="002234A1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and </w:t>
      </w:r>
      <w:r w:rsidR="00D42C59"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refinement.</w:t>
      </w:r>
    </w:p>
    <w:p w14:paraId="3EE47811" w14:textId="77777777" w:rsidR="002374FA" w:rsidRDefault="00504645">
      <w:pPr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br w:type="page"/>
      </w:r>
    </w:p>
    <w:p w14:paraId="76A8BA94" w14:textId="2B217DD1" w:rsidR="004D1AF8" w:rsidRPr="002374FA" w:rsidRDefault="00504645" w:rsidP="003760D5">
      <w:pPr>
        <w:spacing w:line="480" w:lineRule="auto"/>
        <w:ind w:firstLine="720"/>
        <w:jc w:val="center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  <w:r w:rsidRPr="002374FA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lastRenderedPageBreak/>
        <w:t>References</w:t>
      </w:r>
    </w:p>
    <w:p w14:paraId="14A144EB" w14:textId="7F0EC887" w:rsidR="00B911B6" w:rsidRPr="003760D5" w:rsidRDefault="00504645" w:rsidP="003760D5">
      <w:pPr>
        <w:spacing w:line="480" w:lineRule="auto"/>
        <w:ind w:left="720" w:hanging="720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3760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Bradfield, J. F., Bennett, B. T., &amp; Gillett, C. S. (2018). Oversight of research animal welfare in the </w:t>
      </w:r>
      <w:r w:rsidRPr="003760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United States. In </w:t>
      </w:r>
      <w:r w:rsidRPr="003760D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Laboratory animals</w:t>
      </w:r>
      <w:r w:rsidRPr="003760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15-68). Academic Press.</w:t>
      </w:r>
    </w:p>
    <w:p w14:paraId="17B149B1" w14:textId="221F187D" w:rsidR="004D1AF8" w:rsidRPr="003760D5" w:rsidRDefault="00504645" w:rsidP="003760D5">
      <w:pPr>
        <w:spacing w:line="480" w:lineRule="auto"/>
        <w:ind w:left="720" w:hanging="720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3760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Festing, S., &amp; Wilkinson, R. (2007). The ethics of animal research: talking point on the use of animals in scientific research. </w:t>
      </w:r>
      <w:r w:rsidRPr="003760D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EMBO reports</w:t>
      </w:r>
      <w:r w:rsidRPr="003760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3760D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</w:t>
      </w:r>
      <w:r w:rsidRPr="003760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 526-530.</w:t>
      </w:r>
    </w:p>
    <w:p w14:paraId="4EE37491" w14:textId="0AAE2A72" w:rsidR="000E5A61" w:rsidRPr="003760D5" w:rsidRDefault="00504645" w:rsidP="003760D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760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</w:p>
    <w:sectPr w:rsidR="000E5A61" w:rsidRPr="003760D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610607" w14:textId="77777777" w:rsidR="00504645" w:rsidRDefault="00504645">
      <w:pPr>
        <w:spacing w:after="0" w:line="240" w:lineRule="auto"/>
      </w:pPr>
      <w:r>
        <w:separator/>
      </w:r>
    </w:p>
  </w:endnote>
  <w:endnote w:type="continuationSeparator" w:id="0">
    <w:p w14:paraId="11DEA322" w14:textId="77777777" w:rsidR="00504645" w:rsidRDefault="00504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D013C8" w14:textId="77777777" w:rsidR="00504645" w:rsidRDefault="00504645">
      <w:pPr>
        <w:spacing w:after="0" w:line="240" w:lineRule="auto"/>
      </w:pPr>
      <w:r>
        <w:separator/>
      </w:r>
    </w:p>
  </w:footnote>
  <w:footnote w:type="continuationSeparator" w:id="0">
    <w:p w14:paraId="4DFBBFF4" w14:textId="77777777" w:rsidR="00504645" w:rsidRDefault="005046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D61762" w14:textId="215EA9C7" w:rsidR="00F961D9" w:rsidRDefault="00504645">
    <w:pPr>
      <w:pStyle w:val="Header"/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A6019C">
      <w:rPr>
        <w:noProof/>
      </w:rPr>
      <w:t>3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MwNTc3NrY0NjEyNTJQ0lEKTi0uzszPAykwrAUA1Zc25SwAAAA="/>
  </w:docVars>
  <w:rsids>
    <w:rsidRoot w:val="000E5A61"/>
    <w:rsid w:val="00006177"/>
    <w:rsid w:val="000069A5"/>
    <w:rsid w:val="00042137"/>
    <w:rsid w:val="000473E9"/>
    <w:rsid w:val="000523FD"/>
    <w:rsid w:val="00061CE9"/>
    <w:rsid w:val="00081707"/>
    <w:rsid w:val="00097410"/>
    <w:rsid w:val="000C0DCA"/>
    <w:rsid w:val="000E5A61"/>
    <w:rsid w:val="000E7E0D"/>
    <w:rsid w:val="001056EF"/>
    <w:rsid w:val="0010666C"/>
    <w:rsid w:val="001126BF"/>
    <w:rsid w:val="0011447F"/>
    <w:rsid w:val="001252A5"/>
    <w:rsid w:val="00125E8E"/>
    <w:rsid w:val="0013233B"/>
    <w:rsid w:val="00132FD7"/>
    <w:rsid w:val="0014407C"/>
    <w:rsid w:val="00145F4D"/>
    <w:rsid w:val="00152D26"/>
    <w:rsid w:val="00156CD8"/>
    <w:rsid w:val="00164A89"/>
    <w:rsid w:val="00173F09"/>
    <w:rsid w:val="00185983"/>
    <w:rsid w:val="001B6AA1"/>
    <w:rsid w:val="001C081D"/>
    <w:rsid w:val="001E4B17"/>
    <w:rsid w:val="001F3FD1"/>
    <w:rsid w:val="001F4D1B"/>
    <w:rsid w:val="002028E0"/>
    <w:rsid w:val="002234A1"/>
    <w:rsid w:val="00226ED6"/>
    <w:rsid w:val="0023567F"/>
    <w:rsid w:val="002374FA"/>
    <w:rsid w:val="002419D2"/>
    <w:rsid w:val="002647D0"/>
    <w:rsid w:val="00290AD7"/>
    <w:rsid w:val="00292CCF"/>
    <w:rsid w:val="002B1D40"/>
    <w:rsid w:val="002C118E"/>
    <w:rsid w:val="002E518F"/>
    <w:rsid w:val="002E57FD"/>
    <w:rsid w:val="00313358"/>
    <w:rsid w:val="00325FD7"/>
    <w:rsid w:val="0034203F"/>
    <w:rsid w:val="00346983"/>
    <w:rsid w:val="00351261"/>
    <w:rsid w:val="00356243"/>
    <w:rsid w:val="003760D5"/>
    <w:rsid w:val="00376898"/>
    <w:rsid w:val="00380A0D"/>
    <w:rsid w:val="003849E6"/>
    <w:rsid w:val="003923DF"/>
    <w:rsid w:val="00395431"/>
    <w:rsid w:val="003A29D1"/>
    <w:rsid w:val="003A4A6C"/>
    <w:rsid w:val="003B40FF"/>
    <w:rsid w:val="003B4B4D"/>
    <w:rsid w:val="003B5C79"/>
    <w:rsid w:val="003C0C90"/>
    <w:rsid w:val="003C70E8"/>
    <w:rsid w:val="003D6174"/>
    <w:rsid w:val="003E57BF"/>
    <w:rsid w:val="003F452D"/>
    <w:rsid w:val="004009BC"/>
    <w:rsid w:val="0040610C"/>
    <w:rsid w:val="0042365A"/>
    <w:rsid w:val="00441109"/>
    <w:rsid w:val="00443D4C"/>
    <w:rsid w:val="004621CF"/>
    <w:rsid w:val="004648B5"/>
    <w:rsid w:val="00470AAF"/>
    <w:rsid w:val="00471FBF"/>
    <w:rsid w:val="004825EB"/>
    <w:rsid w:val="00482EA6"/>
    <w:rsid w:val="004A7D9F"/>
    <w:rsid w:val="004B02B6"/>
    <w:rsid w:val="004B727F"/>
    <w:rsid w:val="004C67BA"/>
    <w:rsid w:val="004D0ADD"/>
    <w:rsid w:val="004D1AF8"/>
    <w:rsid w:val="004D639F"/>
    <w:rsid w:val="004F62A5"/>
    <w:rsid w:val="00504645"/>
    <w:rsid w:val="00507F35"/>
    <w:rsid w:val="0052525E"/>
    <w:rsid w:val="005304A3"/>
    <w:rsid w:val="005405F3"/>
    <w:rsid w:val="00556072"/>
    <w:rsid w:val="00560305"/>
    <w:rsid w:val="0056183E"/>
    <w:rsid w:val="00571F42"/>
    <w:rsid w:val="00573902"/>
    <w:rsid w:val="00581F00"/>
    <w:rsid w:val="00591662"/>
    <w:rsid w:val="005C004E"/>
    <w:rsid w:val="005C435E"/>
    <w:rsid w:val="005C4746"/>
    <w:rsid w:val="005D3EA5"/>
    <w:rsid w:val="005E5C91"/>
    <w:rsid w:val="005F3ED5"/>
    <w:rsid w:val="00605B5F"/>
    <w:rsid w:val="00607CC6"/>
    <w:rsid w:val="00625031"/>
    <w:rsid w:val="00627116"/>
    <w:rsid w:val="006326CF"/>
    <w:rsid w:val="00654C02"/>
    <w:rsid w:val="0067260B"/>
    <w:rsid w:val="00676FE4"/>
    <w:rsid w:val="006A3733"/>
    <w:rsid w:val="006A72E4"/>
    <w:rsid w:val="006B7A73"/>
    <w:rsid w:val="006E06B3"/>
    <w:rsid w:val="006E4323"/>
    <w:rsid w:val="006E4777"/>
    <w:rsid w:val="006F38DE"/>
    <w:rsid w:val="00707E2F"/>
    <w:rsid w:val="0072503D"/>
    <w:rsid w:val="00731A5A"/>
    <w:rsid w:val="00754579"/>
    <w:rsid w:val="00763C7A"/>
    <w:rsid w:val="007801EA"/>
    <w:rsid w:val="007820B5"/>
    <w:rsid w:val="007823DA"/>
    <w:rsid w:val="007973EA"/>
    <w:rsid w:val="007B24E7"/>
    <w:rsid w:val="007C4375"/>
    <w:rsid w:val="007D6A4D"/>
    <w:rsid w:val="0080334E"/>
    <w:rsid w:val="00806F90"/>
    <w:rsid w:val="00813A5C"/>
    <w:rsid w:val="00842586"/>
    <w:rsid w:val="00856916"/>
    <w:rsid w:val="00860857"/>
    <w:rsid w:val="00864B10"/>
    <w:rsid w:val="00875277"/>
    <w:rsid w:val="008758ED"/>
    <w:rsid w:val="00893875"/>
    <w:rsid w:val="008A2069"/>
    <w:rsid w:val="008A2D92"/>
    <w:rsid w:val="008B4419"/>
    <w:rsid w:val="008C02F4"/>
    <w:rsid w:val="008D0C12"/>
    <w:rsid w:val="008D7A3A"/>
    <w:rsid w:val="008E6BAC"/>
    <w:rsid w:val="008F1270"/>
    <w:rsid w:val="0090406F"/>
    <w:rsid w:val="0091062C"/>
    <w:rsid w:val="009179BD"/>
    <w:rsid w:val="00925190"/>
    <w:rsid w:val="009361D8"/>
    <w:rsid w:val="009778D9"/>
    <w:rsid w:val="00981E21"/>
    <w:rsid w:val="00982F80"/>
    <w:rsid w:val="009F640C"/>
    <w:rsid w:val="00A07B6E"/>
    <w:rsid w:val="00A117BA"/>
    <w:rsid w:val="00A11D4A"/>
    <w:rsid w:val="00A240D6"/>
    <w:rsid w:val="00A51CE0"/>
    <w:rsid w:val="00A6019C"/>
    <w:rsid w:val="00A65719"/>
    <w:rsid w:val="00A71AD7"/>
    <w:rsid w:val="00A73495"/>
    <w:rsid w:val="00A743B5"/>
    <w:rsid w:val="00A800D0"/>
    <w:rsid w:val="00A94AA5"/>
    <w:rsid w:val="00A96B84"/>
    <w:rsid w:val="00AB4157"/>
    <w:rsid w:val="00AB572C"/>
    <w:rsid w:val="00AB7D8F"/>
    <w:rsid w:val="00AC0A29"/>
    <w:rsid w:val="00AD6390"/>
    <w:rsid w:val="00AD7570"/>
    <w:rsid w:val="00AF26BC"/>
    <w:rsid w:val="00AF7741"/>
    <w:rsid w:val="00B00C72"/>
    <w:rsid w:val="00B0365C"/>
    <w:rsid w:val="00B2712B"/>
    <w:rsid w:val="00B27327"/>
    <w:rsid w:val="00B33C79"/>
    <w:rsid w:val="00B35324"/>
    <w:rsid w:val="00B355B2"/>
    <w:rsid w:val="00B35D2D"/>
    <w:rsid w:val="00B57E14"/>
    <w:rsid w:val="00B71D7E"/>
    <w:rsid w:val="00B734F4"/>
    <w:rsid w:val="00B74BC9"/>
    <w:rsid w:val="00B76BCB"/>
    <w:rsid w:val="00B911B6"/>
    <w:rsid w:val="00BB171D"/>
    <w:rsid w:val="00BD4111"/>
    <w:rsid w:val="00BD4A9D"/>
    <w:rsid w:val="00BD6ECE"/>
    <w:rsid w:val="00BE2D2E"/>
    <w:rsid w:val="00BE753E"/>
    <w:rsid w:val="00BF74E8"/>
    <w:rsid w:val="00C06610"/>
    <w:rsid w:val="00C20C04"/>
    <w:rsid w:val="00C2147C"/>
    <w:rsid w:val="00C339A6"/>
    <w:rsid w:val="00C375C6"/>
    <w:rsid w:val="00C42259"/>
    <w:rsid w:val="00C44830"/>
    <w:rsid w:val="00C46458"/>
    <w:rsid w:val="00C51BED"/>
    <w:rsid w:val="00C63D3A"/>
    <w:rsid w:val="00C81553"/>
    <w:rsid w:val="00C91CD1"/>
    <w:rsid w:val="00C92888"/>
    <w:rsid w:val="00CA0168"/>
    <w:rsid w:val="00CA5499"/>
    <w:rsid w:val="00CB595A"/>
    <w:rsid w:val="00CC41C6"/>
    <w:rsid w:val="00CD3E92"/>
    <w:rsid w:val="00CF6481"/>
    <w:rsid w:val="00D007FF"/>
    <w:rsid w:val="00D038F7"/>
    <w:rsid w:val="00D03E95"/>
    <w:rsid w:val="00D337D0"/>
    <w:rsid w:val="00D3651F"/>
    <w:rsid w:val="00D42C59"/>
    <w:rsid w:val="00D8042F"/>
    <w:rsid w:val="00D878B5"/>
    <w:rsid w:val="00D92195"/>
    <w:rsid w:val="00DA0F72"/>
    <w:rsid w:val="00DA3127"/>
    <w:rsid w:val="00DB2B02"/>
    <w:rsid w:val="00DD61F0"/>
    <w:rsid w:val="00DF1300"/>
    <w:rsid w:val="00E113CB"/>
    <w:rsid w:val="00E16D10"/>
    <w:rsid w:val="00E2345D"/>
    <w:rsid w:val="00E25326"/>
    <w:rsid w:val="00E334A8"/>
    <w:rsid w:val="00E45AE1"/>
    <w:rsid w:val="00E472C9"/>
    <w:rsid w:val="00E47D0D"/>
    <w:rsid w:val="00E51D75"/>
    <w:rsid w:val="00E75B4C"/>
    <w:rsid w:val="00E872FB"/>
    <w:rsid w:val="00E9217F"/>
    <w:rsid w:val="00E96034"/>
    <w:rsid w:val="00E96B28"/>
    <w:rsid w:val="00EA04AA"/>
    <w:rsid w:val="00EB624A"/>
    <w:rsid w:val="00EB6F92"/>
    <w:rsid w:val="00EB72DB"/>
    <w:rsid w:val="00EC5BD0"/>
    <w:rsid w:val="00EF36E8"/>
    <w:rsid w:val="00EF58F3"/>
    <w:rsid w:val="00EF776F"/>
    <w:rsid w:val="00F02B06"/>
    <w:rsid w:val="00F10EF1"/>
    <w:rsid w:val="00F2012B"/>
    <w:rsid w:val="00F50B7E"/>
    <w:rsid w:val="00F71B37"/>
    <w:rsid w:val="00F72153"/>
    <w:rsid w:val="00F961D9"/>
    <w:rsid w:val="00FB516F"/>
    <w:rsid w:val="00FD0FC5"/>
    <w:rsid w:val="00FD467E"/>
    <w:rsid w:val="00FE3914"/>
    <w:rsid w:val="00FF3986"/>
    <w:rsid w:val="00FF5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3135E"/>
  <w15:chartTrackingRefBased/>
  <w15:docId w15:val="{B56788EB-86FC-4D96-8964-9AE040E43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61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61D9"/>
  </w:style>
  <w:style w:type="paragraph" w:styleId="Footer">
    <w:name w:val="footer"/>
    <w:basedOn w:val="Normal"/>
    <w:link w:val="FooterChar"/>
    <w:uiPriority w:val="99"/>
    <w:unhideWhenUsed/>
    <w:rsid w:val="00F961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61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HP</cp:lastModifiedBy>
  <cp:revision>311</cp:revision>
  <dcterms:created xsi:type="dcterms:W3CDTF">2021-09-23T08:02:00Z</dcterms:created>
  <dcterms:modified xsi:type="dcterms:W3CDTF">2021-09-23T10:24:00Z</dcterms:modified>
</cp:coreProperties>
</file>